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2E1" w:rsidRDefault="003412E1" w:rsidP="000A753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183A">
        <w:rPr>
          <w:rFonts w:ascii="Times New Roman" w:hAnsi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3pt">
            <v:imagedata r:id="rId5" o:title=""/>
          </v:shape>
        </w:pic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               </w:t>
      </w:r>
    </w:p>
    <w:p w:rsidR="003412E1" w:rsidRPr="000A753D" w:rsidRDefault="003412E1" w:rsidP="000A753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                                                   </w:t>
      </w:r>
    </w:p>
    <w:p w:rsidR="003412E1" w:rsidRPr="00D033AF" w:rsidRDefault="003412E1" w:rsidP="009E18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3AF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Рабочая программа</w:t>
      </w:r>
    </w:p>
    <w:p w:rsidR="003412E1" w:rsidRPr="00D033AF" w:rsidRDefault="003412E1" w:rsidP="009E18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3AF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дополнительного образования детей</w:t>
      </w:r>
    </w:p>
    <w:p w:rsidR="003412E1" w:rsidRPr="00985C71" w:rsidRDefault="003412E1" w:rsidP="009E183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3AF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Занимательная математика</w:t>
      </w:r>
    </w:p>
    <w:p w:rsidR="003412E1" w:rsidRDefault="003412E1" w:rsidP="00D033A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СОДЕРЖАНИЕ</w:t>
      </w:r>
    </w:p>
    <w:p w:rsidR="003412E1" w:rsidRPr="00D033AF" w:rsidRDefault="003412E1" w:rsidP="00D033AF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Целевой раздел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Пояснительная записка (цель и задачи) 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Условия реализации программы___________________________________3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Принципы _____________________________________________________4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Ожидаемые результаты __________________________________________4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Возрастные особенности детей старшей группы_____________________  5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644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 Содержательный раздел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Содержание  ___________________________________________________7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 Календарно -  тематическое планирование развивающих занятий ______8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Методическое обеспечение______________________________________11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Формы и методы реализации программы__________________________ 12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Структура занятия_____________________________________________  12</w:t>
      </w:r>
    </w:p>
    <w:p w:rsidR="003412E1" w:rsidRPr="00D033AF" w:rsidRDefault="003412E1" w:rsidP="00D033AF">
      <w:pPr>
        <w:shd w:val="clear" w:color="auto" w:fill="FFFFFF"/>
        <w:spacing w:after="0" w:line="240" w:lineRule="auto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           </w:t>
      </w:r>
      <w:r w:rsidRPr="00D033A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3. Список литературы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1. </w:t>
      </w:r>
      <w:r w:rsidRPr="00D033AF">
        <w:rPr>
          <w:rFonts w:ascii="Times New Roman" w:hAnsi="Times New Roman"/>
          <w:color w:val="000000"/>
          <w:sz w:val="28"/>
          <w:szCs w:val="28"/>
          <w:lang w:eastAsia="ru-RU"/>
        </w:rPr>
        <w:t>Целевой раздел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ПОЯСНИТЕЛЬНАЯ ЗАПИСКА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Концепция по дошкольному образованию, ориентиры и требования к обновлению содержания дошкольного образования очерчивают ряд достаточно серьёзных требований к познавательному развитию дошкольников, частью которого является математическое развитие</w:t>
      </w: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Оно не сводится к тому, чтобы научить дошкольника считать, измерять и решать арифметические задачи. Это и развитие способности видеть, открывать в окружающем мире свойства, отношения, зависимости, умения их «конструировать» предметами, знаками, символами.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Всем известно, что   математика    обладает уникальными возможностями для развития детей. Занятия математикой развивают психические процессы: восприятие, внимание, память, мышление, воображение, а также формируют личностные качества учащихся: аккуратность, трудолюбие, инициативность, общительность, волевые качества и творческие способности детей Исследования  психологов, многолетний опыт педагогов – практиков показывают, что наибольшие трудности в школе испытывают не те дети, которые обладают недостаточно большим объёмом знаний, умений и навыков, а те, кто не готов к новой социальной роли ученика с определённым набором тех качеств, как умение слушать и слышать, работать в коллективе и самостоятельно, желание и привычка думать, стремление узнать что-то новое.          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Главная цель программы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- всестороннее развитие ребенка, формирование у него способностей к саморазвитию и само изменению, картины мира и нравственных качеств, создающих условия для успешного вхождения в культуру и созидательную жизнь общества, самоопределения и самореализации личности</w:t>
      </w:r>
      <w:r w:rsidRPr="00D033AF">
        <w:rPr>
          <w:rFonts w:ascii="Times New Roman" w:hAnsi="Times New Roman"/>
          <w:color w:val="444444"/>
          <w:sz w:val="24"/>
          <w:szCs w:val="24"/>
          <w:lang w:eastAsia="ru-RU"/>
        </w:rPr>
        <w:t>.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 Эта цель реализуется в соответствии с этапами познания и возрастными    особенностями развития детей в системе непрерывного образования.    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Программа по развитию математических представлений у детей старшего дошкольного возраста разработана на основе парциальной программы Л. Г. Петерсон «Раз - ступенька, два – ступенька…»,  и направлена на развитие мышления и творческих способностей детей. Реализация рабочей программы способствует созданию формирования интереса к занятиям математики. Данная образовательная программа вводится в целях обеспечения преемственности дошкольного и школьного образования.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Основные задачи программы: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1.Формирование мотивации учения, ориентированной на удовлетворение познавательных интересов, радость творчества.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2. Увеличение объёма внимания и памяти.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3.Формирование мыслительных операций (анализа и синтеза, сравнения, обобщения, классификации, аналогии).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4.Развитие образного и вариативного мышления, фантазии, воображения, творческих способностей.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5.Развитие речи, умения аргументировать свои высказывания, строить простейшие умозаключения.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6.Выработка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7.Формировать умение планировать свои действия, осуществлять решение в соответствии с заданными правилами и алгоритмами, проверять результат своих действий.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Эти задачи  решаются в процессе ознакомления детей с количеством и счётом, измерением и сравнением величин, пространственными и временными ориентировками.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 </w:t>
      </w: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Условия реализации программы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Необходимыми условиями успешной реализации программы являются: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     -     организация особой предметно-развивающей среды в группе, на участке детского сада для прямого действия детей со специально-подобранными группами предметов и материалами в процессе усвоения математического содержания;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     -     психологическая комфортность детей;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     -     учёт индивидуальных особенностей личности  ребёнка.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Работа с дошкольниками по данной программе строится на основе </w:t>
      </w: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системы дидактических принципов: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психологической комфортности;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деятельности;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минимакса;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целостного представления о мире;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вариативности;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творчества;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left="1156" w:hanging="360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         принцип непрерывности.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Эти принципы не только обеспечивают решение задач интеллектуального и личностного развития детей, формирование у них познавательных интересов и творческого мышления, но и способствуют сохранению и поддержке их здоровья.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right="356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Все занятия проводятся на основе разработанных конспектов в занимательной игровой форме, что не утомляет маленького ребёнка и способствует лучшему запоминанию математических понятий. Сюжетность занятий и специально подобранные задания способствуют развитию психических процессов (внимания, памяти, мышления), мотивируют деятельность ребёнка и направляют его мыслительную активность на поиск способов решения поставленных задач.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right="356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В ходе занятий используются загадки математического содержания, которые оказывают неоценимую помощь в развитии самостоятельного мышления, умения доказывать правильность суждений, владения умственными операциями (анализ, синтез, сравнение, обобщение).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right="356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Много внимания уделяется самостоятельной работе детей и активизации их     словарного  запаса,  т.е. не только запомнить и понять предложенный материал, но и попытаться объяснить новое.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right="356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Занятия проводятся в определённой системе, учитывающей возрастные особенности детей. Строятся на основе индивидуально-дифференцированного подхода к детям.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  </w:t>
      </w: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К концу обучения по программе « Занимательная математика»  предполагается продвижение детей в развитии мышления, речи, психических функций, формирование у них познавательных интересов, коммуникативных умений и творческих способностей. При этом у детей формируются следующие основные умения: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Планируемый минимум образования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выделять и выражать в речи признаки сходства и различия отдельных предметов и совокупностей.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объединять группы предметов, выделять часть, устанавливать взаимосвязь между частью и целым.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находить части целого и целое по известным частям.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сравнивать группы предметов по количеству с помощью составления пар, уравнивать их двумя способами.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считать в пределах 10 в прямом и обратном порядке, правильно пользоваться порядковыми и количественными числительными.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сравнивать, опираясь на наглядность, рядом стоящие числа в пределах 10.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называть для каждого числа в пределах 10 предыдущее и последующее  числа.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определять состав чисел первого десятка на основе предметных действий.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соотносить цифру с количеством предметов.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измерять длину предметов непосредственно и с помощью мерки, располагать предметы в порядке увеличения и в порядке их уменьшения длины, ширины, высоты.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узнавать и называть квадрат, круг, треугольник.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в простейших случаях разбивать фигуры на несколько частей и составлять целые фигуры из частей.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выражать словами местонахождение предмета, ориентироваться на листе клетчатой бумаги ( вверху, внизу, справа, слева, посередине).</w:t>
      </w:r>
    </w:p>
    <w:p w:rsidR="003412E1" w:rsidRPr="00D033AF" w:rsidRDefault="003412E1" w:rsidP="00D033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называть части суток, последовательность дней в неделе, последовательность месяцев в году.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Желаемый результат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продолжить заданную закономерность с 1-2 изменяющимися признаками, найти нарушение закономерности. Умение самостоятельно составлять ряд, содержащий некоторую закономерность.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сравнивать числа в пределах 10 с помощью наглядного материала и устанавливать, на сколько одно число больше или меньше другого. Умение использовать для записи сравнения знаки  &gt;,</w:t>
      </w:r>
      <w:r w:rsidRPr="00D033AF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&lt; ,=.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выполнять сложение и вычитание чисел в пределах 10 на основе предметных действий.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записывать сложение и вычитание с помощью знаков + , --, =.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использовать числовой отрезок для присчитывания и отсчитывания одной или нескольких единиц.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практически измерять длину и объём различными мерками (шаг, локоть, стакан и т.п.). Представление об общепринятых единицах измерения этих величин: сантиметр, литр, килограмм.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наряду с квадратом, кругом и треугольником узнавать и называть прямоугольник, многоугольник, шар, куб, параллелепипед (коробку), цилиндр, конус, пирамиду, находить в окружающей обстановке предметы, сходные по форме.</w:t>
      </w:r>
    </w:p>
    <w:p w:rsidR="003412E1" w:rsidRPr="00D033AF" w:rsidRDefault="003412E1" w:rsidP="00D033A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Умение по заданному образцу конструировать более сложные фигуры из простых.</w:t>
      </w:r>
    </w:p>
    <w:p w:rsidR="003412E1" w:rsidRDefault="003412E1" w:rsidP="00D033A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Pr="00D033AF" w:rsidRDefault="003412E1" w:rsidP="00D033AF">
      <w:pPr>
        <w:shd w:val="clear" w:color="auto" w:fill="FFFFFF"/>
        <w:spacing w:after="0" w:line="240" w:lineRule="auto"/>
        <w:jc w:val="center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Возрастные особенности детей 5-7</w:t>
      </w: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лет по формированию элементарных математических представлений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Ребенок шестого года жизни продолжает совершенствоваться через игру, рисование, общение с взрослыми и сверстниками, но постепенно, важнейшим видом деятельности становится учение.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 пяти лет ребенка необходимо готовить к будущему школьному обучению. Интеллектуальное развитие ребенка пяти-шести лет определяется комплексом познавательных процессов: внимания, восприятия, мышления, памяти, воображения. Внимание ребенка этого возрастного периода характеризуется непроизвольностью; он еще не может управлять своим вниманием и часто оказывается во власти внешних впечатлений. Проявляется это в быстрой отвлекаемости, невозможности сосредоточиться на чем-то одном, в частой смене деятельности. Ребенок должен использовать умения сравнивать, классифицировать, анализировать и обобщать результаты своей деятельности.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Логические приемы умственных действий - сравнение, обобщение, анализ, синтез, классификация, сериация, аналогия, систематизация, абстрагирование - в литературе также называют логическими приемами мышления. Развивать логическое мышление дошкольника целесообразнее в русле математического развития.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Сериация - построение упорядоченных возрастающих или убывающих рядов по выбранному признаку. Классический пример сериации: матрешки, пирамидки, вкладные мисочки и т. д.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Анализ - выделение свойств объекта, или выделение объекта из группы, или выделение группы объектов по определенному признаку.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Синтез - соединение различных элементов (признаков, свойств) в единое целое. В психологии анализ и синтез рассматриваются как взаимодополняющие друг друга процессы (анализ осуществляется через синтез, а синтез - через анализ).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Психологически способность к синтезу формируется у ребенка раньше, чем способность к анализу. То есть, если ребенок знает, как это было собрано (сложено, сконструировано), ему легче анализировать и выделять составные части. Именно поэтому столь серьезное значение уделяется в дошкольном возрасте деятельности, активно формирующей синтез, - конструированию.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Сначала это деятельность по образцу, то есть выполнение заданий по типу «делай как я». На первых порах ребенок учится воспроизводить объект, повторяя за взрослым весь процесс конструирования; затем - повторяя процесс построения по памяти, и, наконец, переходит к третьему этапу: самостоятельно восстанавливает способ построения уже готового объекта (задания вида «сделай такой же». Четвертый этап заданий такого рода - творческий: «построй высокий дом», «построй гараж для этой машины», «сложи петуха». Задания даются без образца, ребенок работает по представлению, но должен придерживаться заданных параметров: гараж именно для этой машины.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Для конструирования используются любые мозаики, конструкторы, кубики, разрезные картинки, подходящие этому возрасту и вызывающие у ребенка желание возиться с ними.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Сравнение - логический прием умственных действий, требующий выявления сходства и различия между признаками объекта (предмета, явления, группы предметов).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Показателем сформированности приема сравнения будет умение ребенка самостоятельно применять его в деятельности без специальных указаний взрослого на признаки, по которым нужно сравнивать объекты.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Классификация - разделение множества на группы по какому-либо признаку, который называют основанием классификации. Классификацию можно проводить либо по заданному основанию, либо с заданием поиска самого.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Следует учитывать, что при классификационном разделении множества полученные подмножества не должны попарно пересекаться и объединение их подмножеств должно составлять данное множество. Иными словами, каждый объект должен входить только в одно множество и при правильно определенном основании для классификации ни один предмет не останется вне определенных данным основанием групп.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Классификацию с детьми дошкольного возраста можно проводить: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- по названию (чашки и тарелки, ракушки и камешки, кегли и мячики и т. д.);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- по размеру (в одну группу большие мячи, в другую - маленькие, в одну коробку длинные карандаши, в другую - короткие и т. д.);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- по цвету (в эту коробку красные пуговицы, в эту - зеленые);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- по форме (в эту коробку квадраты, а в эту - кружки; в эту коробку - кубики, в эту - кирпичики и т. д.);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- по другим признакам нематематического характера: что можно и что нельзя есть; кто летает, кто бегает, кто плавает; кто живет в доме и кто в лесу; что бывает летом и что зимой; что растет в огороде и что в лесу и т. д.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6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Обобщение - это оформление в словесной (вербальной) форме результатов процесса сравнения. Обобщение формируется в дошкольном возрасте как выделение и фиксация общего признака двух или более объектов. Обобщение хорошо понимается ребенком, если является результатом деятельности, произведенной им самостоятельно, например классификации: эти  - большие, эти  - маленькие; эти  - красные, эти  - синие; эти  - летают, эти  - бегают и др.</w:t>
      </w:r>
    </w:p>
    <w:p w:rsidR="003412E1" w:rsidRPr="00D033AF" w:rsidRDefault="003412E1" w:rsidP="00D033AF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Таким образом, за два года до школы можно оказать значимое влияние на развитие математических способностей дошкольника. И в этом большую помощь окажут развивающие занятия по дополнительной программе «Занимательная математика»  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 Содержательный раздел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Общие понятия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: свойства предметов: цвет, форма, размер, материал и др.  Сравнение предметов по цвету, форме, размеру, материалу.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Совокупности (группы) предметов или фигур, обладающих общим признаком. Составление совокупности по заданному признаку. Выделение части совокупности.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Сравнение двух совокупностей (групп) предметов. Обозначение отношений равенства и неравенства.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Установление равно численности двух совокупностей (групп)  предметов с помощью составления пар (равно-не равно, больше на…- меньше на…).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общих представлений о сложении как объединении групп предметов в одно целое. Формирование общих представлений о вычитании как удалении части предметов из целого.  Взаимосвязь между целым и частью.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Начальные представления о величинах:  длина, масса предметов, объём жидких и сыпучих веществ. Измерение величин с помощью условных мер (отрезок, клеточка, стакан и т.п.).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Натуральное число как результат счёта и измерения. Числовой отрезок.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Составление закономерностей. Поиск нарушения закономерности.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Работа с таблицами. Знакомство с символами. 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Числа и операции над ними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прямой и обратный счёт в пределах 10. Порядковый и ритмический счёт.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Образование следующего числа путём прибавления единицы. Название, последовательность и обозначение чисел от 1 до 10 цифрами, точками на отрезке прямой. Состав чисел первого десятка.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Равенство и неравенство чисел. Сравнение чисел (больше на…, меньше на..) на наглядной основе.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представлений о сложении и вычитании чисел в пределах 10 (с использованием наглядной опоры). Взаимосвязь между сложением и вычитанием чисел.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Число 0 и его свойства.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Решение простых (в одно действие) задач на сложение и вычитание с использованием наглядного материала.</w:t>
      </w: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Пространственно-временные представления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Примеры отношений: на-над-под; слева-справа-посередине, спереди –сзади, сверху-снизу, выше-ниже, шире-уже, длиннее-короче, толще-тоньше, раньше-позже, позавчера-вчера-сегодня-завтра-послезавтра, вдоль, через и др.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Установление последовательности событий. Последовательность дней в неделе. Последовательность месяцев в году.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Ориентировка на листе бумаги в клетку. Ориентировка в пространстве с помощью плана.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Геометрические фигуры и величины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Формирование умения выделять в окружающей обстановке предметы одинаковой формы. Знакомство с геометрическими фигурами: квадрат, прямоугольник, треугольник, четырёхугольник, круг, шар, цилиндр, конус, пирамида, параллелепипед  (коробка), куб.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Составление фигур из частей и деление фигур на части. Конструирование фигур из палочек.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представления о точке, прямой, луче, отрезке, ломаной линии, многоугольнике, углах, о равных фигурах, замкнутых и незамкнутых линиях.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Сравнение   предметов  по  длине,  массе,  объёму (непосредственное  и опосредованное с помощью различных мерок). Установление необходимости выбора единой мерки при сравнении величин. Знакомство с некоторыми общепринятыми единицами измерения различных величин.</w:t>
      </w: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hanging="360"/>
        <w:jc w:val="both"/>
        <w:rPr>
          <w:rStyle w:val="c3"/>
          <w:color w:val="000000"/>
        </w:rPr>
      </w:pPr>
      <w:r>
        <w:rPr>
          <w:rStyle w:val="c3"/>
          <w:color w:val="000000"/>
        </w:rPr>
        <w:t> 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 xml:space="preserve">               Демонстрационный и раздаточный материал.</w:t>
      </w:r>
    </w:p>
    <w:p w:rsidR="003412E1" w:rsidRDefault="003412E1" w:rsidP="00D033AF">
      <w:pPr>
        <w:pStyle w:val="c34"/>
        <w:shd w:val="clear" w:color="auto" w:fill="FFFFFF"/>
        <w:spacing w:before="0" w:beforeAutospacing="0" w:after="0" w:afterAutospacing="0"/>
        <w:ind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               Дидактический материал: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1.      Геометрические фигуры и тела.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2.      Наборы разрезных картинок.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3.      Сюжетные картинки с изображением частей суток и времён года.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4.      Полоски, ленты разной длины и ширины.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5.      Цифры от 1 до 10.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6.      Игрушки: куклы, мишка, петушок, зайчата, лиса, волчонок, белка, пирамидка др.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7.      Магнитная доска,  мольберт.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8.      Чудесный мешочек.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9.      Блоки Дьенеша.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10.  Палочки Кюизенера.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11.  Пластмассовый и деревянный строительный материал.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12.  Геометрическая мозаика.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13.   Счётные палочки.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14.  Счётный материал.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15.   Предметные картинки.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16.  Знаки – символы.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17.  Игры на составление плоскостных изображений предметов.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18.  Обучающие настольно-печатные игры по математике.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19.  Геометрические мозаики и головоломки.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20.  Занимательные книги по математике.  Кроссворды и ребусы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21.  Задания из тетради на печатной основе  для самостоятельной работы.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22.  Простой карандаш; набор  цветных карандашей.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23.  Линейка и шаблон с геометрическими фигурами.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24.  Счетный материал, счетные палочки.                                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25.  Набор цифр.</w:t>
      </w:r>
    </w:p>
    <w:p w:rsidR="003412E1" w:rsidRDefault="003412E1" w:rsidP="00D033AF">
      <w:pPr>
        <w:pStyle w:val="c16"/>
        <w:shd w:val="clear" w:color="auto" w:fill="FFFFFF"/>
        <w:spacing w:before="0" w:beforeAutospacing="0" w:after="0" w:afterAutospacing="0"/>
        <w:ind w:left="1080" w:right="356" w:hanging="360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26.  </w:t>
      </w:r>
      <w:r>
        <w:rPr>
          <w:rStyle w:val="c6"/>
          <w:b/>
          <w:bCs/>
          <w:color w:val="000000"/>
        </w:rPr>
        <w:t> </w:t>
      </w:r>
      <w:r>
        <w:rPr>
          <w:rStyle w:val="c3"/>
          <w:color w:val="000000"/>
        </w:rPr>
        <w:t>Головоломки: «Кубик-рубик», « Лабиринт», «Сложи узор»,   « Кубики для всех».</w:t>
      </w:r>
      <w:r>
        <w:rPr>
          <w:rStyle w:val="c6"/>
          <w:b/>
          <w:bCs/>
          <w:color w:val="000000"/>
        </w:rPr>
        <w:t> 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Формы и методы реализации программы: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left="890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-         исследовательский метод;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left="890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-         игровые упражнения;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left="890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-         дидактические игры;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left="890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-         создание и решение проблемных ситуаций;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left="890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-         самопроверка.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Организация работы кружка «Занимательная математика»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Работа кружка организована по запросам родителей.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Организация занятий:</w:t>
      </w:r>
      <w:r>
        <w:rPr>
          <w:rStyle w:val="c3"/>
          <w:color w:val="000000"/>
        </w:rPr>
        <w:t> проводятся 2 раз в неделю во второй половине дня.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Длительность занятия:</w:t>
      </w:r>
      <w:r>
        <w:rPr>
          <w:rStyle w:val="c6"/>
          <w:b/>
          <w:bCs/>
          <w:i/>
          <w:iCs/>
          <w:color w:val="000000"/>
        </w:rPr>
        <w:t> </w:t>
      </w:r>
      <w:r>
        <w:rPr>
          <w:rStyle w:val="c3"/>
          <w:color w:val="000000"/>
        </w:rPr>
        <w:t>25 мин.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Форма организации: </w:t>
      </w:r>
      <w:r>
        <w:rPr>
          <w:rStyle w:val="c3"/>
          <w:color w:val="000000"/>
        </w:rPr>
        <w:t>групповая.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Форма   проведения занятий:</w:t>
      </w:r>
      <w:r>
        <w:rPr>
          <w:rStyle w:val="c6"/>
          <w:b/>
          <w:bCs/>
          <w:i/>
          <w:iCs/>
          <w:color w:val="000000"/>
        </w:rPr>
        <w:t>    </w:t>
      </w:r>
      <w:r>
        <w:rPr>
          <w:rStyle w:val="c3"/>
          <w:color w:val="000000"/>
        </w:rPr>
        <w:t>игровая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Структура занятия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7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Структура каждого занятия определяется его содержанием: посвящается ли оно изучению нового, повторению и закреплению пройденного, проверке усвоения знаний детьми: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1.      в 1-ой части занятия планируется повторение предыдущего  материала;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2.      во 2-ой части – подача нового материала;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35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3.      в 3-ей части – проверка усвоения нового материала (д/и, игровые упражнения).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76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         Первое занятие по новой теме почти целиком посвящается работе над новым материалом. Знакомство с новым материалом организуют, когда дети наиболее работоспособны, т. е. на 3—5-й мин. от начала занятия, и заканчивают на 15— 18-й мин. Повторению пройденного уделяют 3—4 мин. в начале и 4—8 мин. в конце занятия. Почему целесообразно строить работу именно так? Изучение нового утомляет детей, а включение повторного материала дает им некоторую разрядку. Поэтому там, где это возможно, полезно повторять пройденный материал по ходу работы над новым, так как очень важно ввести новые знания в систему ранее усвоенных.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76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         На втором и третьем занятиях по данной теме ей отводят примерно 50% времени, а во второй части занятия повторяют (или продолжают изучать) непосредственно предшествующий материал, в третьей части повторяют то, что дети уже усвоили.</w:t>
      </w:r>
    </w:p>
    <w:p w:rsidR="003412E1" w:rsidRDefault="003412E1" w:rsidP="00D033AF">
      <w:pPr>
        <w:pStyle w:val="c5"/>
        <w:shd w:val="clear" w:color="auto" w:fill="FFFFFF"/>
        <w:spacing w:before="0" w:beforeAutospacing="0" w:after="0" w:afterAutospacing="0"/>
        <w:ind w:right="76" w:hanging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</w:rPr>
        <w:t>         Проводя занятие, важно органически связать его отдельные части, обеспечить правильное распределение умственной нагрузки, чередование видов и форм организации учебной деятельности.</w:t>
      </w: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Default="003412E1" w:rsidP="00D033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Календарно -  тематическое планирование развивающих занятий  </w:t>
      </w:r>
    </w:p>
    <w:p w:rsidR="003412E1" w:rsidRPr="00D033AF" w:rsidRDefault="003412E1" w:rsidP="00D033AF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  <w:lang w:eastAsia="ru-RU"/>
        </w:rPr>
      </w:pP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  2 зан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ятия в неделю. Всего 64 занятия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 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октябрь</w:t>
      </w:r>
      <w:r w:rsidRPr="00D033AF">
        <w:rPr>
          <w:rFonts w:ascii="Times New Roman" w:hAnsi="Times New Roman"/>
          <w:color w:val="000000"/>
          <w:sz w:val="24"/>
          <w:szCs w:val="24"/>
          <w:lang w:eastAsia="ru-RU"/>
        </w:rPr>
        <w:t>- май)</w:t>
      </w:r>
    </w:p>
    <w:tbl>
      <w:tblPr>
        <w:tblW w:w="11003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516"/>
        <w:gridCol w:w="7796"/>
        <w:gridCol w:w="1691"/>
      </w:tblGrid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</w:t>
            </w:r>
          </w:p>
        </w:tc>
      </w:tr>
      <w:tr w:rsidR="003412E1" w:rsidRPr="00F827F2" w:rsidTr="00031F2E">
        <w:trPr>
          <w:trHeight w:val="880"/>
        </w:trPr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Сравнение групп предметов. Обозначение равенства и неравенства.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Формировать умение сравнивать группы предметов путем составления пар;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представления о порядке увеличения и уменьшения размеров;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понятия «равенство» - «неравенство» и умение правильно использовать знаки «=» и «&lt;», «&gt;».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знание свойств предметов, повторить знакомые геометрические формы.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1 и цифра 1.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-Познакомить детей с числом 1 и графическим рисунком цифры 1.</w:t>
            </w:r>
          </w:p>
          <w:p w:rsidR="003412E1" w:rsidRDefault="003412E1" w:rsidP="000A75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представление о взаимосвязи целого и частей, действиях сложения и вычитания.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Отношение: часть – целое. Представление о действии сложения (на наглядном материале).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Задачи: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Сформировать представление о сложении как объединении групп предметов. Познакомить со знаком «+».</w:t>
            </w:r>
          </w:p>
          <w:p w:rsidR="003412E1" w:rsidRPr="00875656" w:rsidRDefault="003412E1" w:rsidP="000A75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знание свойств предметов.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13-14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Пространственные отношения: на, над, под.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Уточнить пространственные отношения: на, над, под.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представления о сложении как объединении предметов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15-16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2 и цифра 2.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-Познакомит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образованием и составом числа 2, цифрой 2.</w:t>
            </w:r>
          </w:p>
          <w:p w:rsidR="003412E1" w:rsidRPr="00D033AF" w:rsidRDefault="003412E1" w:rsidP="000A753D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понимание смысла сложения и вычитания, взаимосвязь целого и частей.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2</w:t>
            </w:r>
          </w:p>
        </w:tc>
      </w:tr>
      <w:tr w:rsidR="003412E1" w:rsidRPr="00F827F2" w:rsidTr="00031F2E">
        <w:trPr>
          <w:trHeight w:val="1180"/>
        </w:trPr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Взаимосвязь между целым и частью. Представление: один - много.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Сформировать представления о понятиях: один – много.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пространственные отношения, представления о сложении и вычитании.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rPr>
          <w:trHeight w:val="1380"/>
        </w:trPr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19-20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и цифра 3 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-Познакомить с образованием и составом числа 3.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представления о сложении и вычитании, умение сравнивать предметы вычитании по свойствам.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Представления о замкнутой и незамкнутой линиях.</w:t>
            </w:r>
            <w:r w:rsidRPr="00D033A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-Формировать представления о замкнутой и незамкнутой линии.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умение соотносить цифры 1-3 с количеством предметов, навыки счета в пределах трех, взаимосвязь целого и частей.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4 и цифра 4.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 с образованием числа 4, составом числа 4, цифрой 4.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Сформировать умение соотносить цифру 4 с количеством предметов, обозначать число 4 четырьмя точками.</w:t>
            </w:r>
          </w:p>
          <w:p w:rsidR="003412E1" w:rsidRPr="00D033AF" w:rsidRDefault="003412E1" w:rsidP="004D30A6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умение разбивать группу фигур на части по различным признакам.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25-26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Представления об углах и видов углов.</w:t>
            </w:r>
          </w:p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Сформировать представления о различных видах углов – прямом, остром, тупом.</w:t>
            </w:r>
          </w:p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знание цифр 1-4, счет до 4, знание состава числа 4, смысл сложения и вычитания, взаимосвязь между частью и целым, понятие многоугольника.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27-28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5 и цифра 5.</w:t>
            </w:r>
          </w:p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 с образованием и составом числа 5, с цифрой 5.</w:t>
            </w:r>
          </w:p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знание цифр 1-4, понятие многоугольника, числового отрезка.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29-30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Пространственные отношения: впереди, сзади.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-Уточнить пространственные отношения: впереди, сзади.</w:t>
            </w:r>
          </w:p>
          <w:p w:rsidR="003412E1" w:rsidRPr="00D033AF" w:rsidRDefault="003412E1" w:rsidP="00053EE5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взаимосвязь целого и частей, присчитывание и отсчитывание единиц по числовому отрезку, количественный и порядковый счет в пределах 5, сформировать представления о составе числа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31-32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053EE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EE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Число 6 и цифра 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3412E1" w:rsidRPr="00053EE5" w:rsidRDefault="003412E1" w:rsidP="00053E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53E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составлять число 6 из единиц.</w:t>
            </w:r>
          </w:p>
          <w:p w:rsidR="003412E1" w:rsidRPr="00053EE5" w:rsidRDefault="003412E1" w:rsidP="00053E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-</w:t>
            </w:r>
            <w:r w:rsidRPr="00053E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цифрой 6.</w:t>
            </w:r>
          </w:p>
          <w:p w:rsidR="003412E1" w:rsidRPr="00053EE5" w:rsidRDefault="003412E1" w:rsidP="00053E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-</w:t>
            </w:r>
            <w:r w:rsidRPr="00053E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приемы деления круга на 2–4 и 8 равных частей, учить понимать соотношение целого и частей, называть и показывать их (половина, одна вторая, одна четвертая, одна восьмая и т. д.).</w:t>
            </w:r>
          </w:p>
          <w:p w:rsidR="003412E1" w:rsidRPr="00053EE5" w:rsidRDefault="003412E1" w:rsidP="00053E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-</w:t>
            </w:r>
            <w:r w:rsidRPr="00053E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умение двигаться в пространстве в соответствии с условными обозначениями.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33-34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Удаление части из целого (вычитание). Представление о действии вычитания (на наглядном материале).</w:t>
            </w:r>
          </w:p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Формировать представление о вычитании как об удалении из группы предметов ее части. Познакомить со знаком «-».</w:t>
            </w:r>
          </w:p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знание свойств предметов, пространственные отношения.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4D30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25B3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Число 7 и цифра 7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3412E1" w:rsidRPr="00025B3B" w:rsidRDefault="003412E1" w:rsidP="00025B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цифрой 7.</w:t>
            </w:r>
          </w:p>
          <w:p w:rsidR="003412E1" w:rsidRPr="00025B3B" w:rsidRDefault="003412E1" w:rsidP="00025B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представления о треугольниках и четырехугольниках.</w:t>
            </w:r>
          </w:p>
          <w:p w:rsidR="003412E1" w:rsidRPr="00025B3B" w:rsidRDefault="003412E1" w:rsidP="00025B3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последовательно определять и называть дни недели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25B3B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Сравнение групп предметов по количеству на наглядной основе.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Обозначение отношений: больше – меньше.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412E1" w:rsidRPr="00D033AF" w:rsidRDefault="003412E1" w:rsidP="00025B3B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Формировать представления о сравнении групп предметов по количеству с помощью составления пар.</w:t>
            </w:r>
          </w:p>
          <w:p w:rsidR="003412E1" w:rsidRPr="00D033AF" w:rsidRDefault="003412E1" w:rsidP="00025B3B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Ознакомить со знаками «больше», «меньше».</w:t>
            </w:r>
          </w:p>
          <w:p w:rsidR="003412E1" w:rsidRPr="00D033AF" w:rsidRDefault="003412E1" w:rsidP="00025B3B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взаимосвязь целого и частей, присчитывание и отсчитывание единиц по числовому отрезку, представление о числах и цифрах 1-5.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  <w:p w:rsidR="003412E1" w:rsidRPr="00A94658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A946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A946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составлять и решать арифметические задачи на сложение.</w:t>
            </w:r>
          </w:p>
          <w:p w:rsidR="003412E1" w:rsidRPr="00A94658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46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Упражнять в счете предметов по образцу.</w:t>
            </w:r>
          </w:p>
          <w:p w:rsidR="003412E1" w:rsidRPr="00A94658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46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-Учить измерять длину отрезков прямых линий по клеткам.</w:t>
            </w:r>
          </w:p>
          <w:p w:rsidR="003412E1" w:rsidRPr="00025B3B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025B3B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Упражнения по выбору детей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412E1" w:rsidRPr="00D033AF" w:rsidRDefault="003412E1" w:rsidP="00025B3B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представление о свойствах предметов, сложении и вычитании групп предметов, взаимосвязи целого и частей, геометрические представления.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25B3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Число 8 и цифра 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3412E1" w:rsidRPr="00025B3B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составлять число 8 из двух меньших чисел и раскладывать его на два меньших числа.</w:t>
            </w:r>
          </w:p>
          <w:p w:rsidR="003412E1" w:rsidRPr="00025B3B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Закреплять навыки счета в прямом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обратном порядке в пределах 10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412E1" w:rsidRPr="00025B3B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в измерении длины предметов с помощью условной меры.</w:t>
            </w:r>
          </w:p>
          <w:p w:rsidR="003412E1" w:rsidRPr="00025B3B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умение ориентироваться на листе бумаги в клетку.</w:t>
            </w:r>
          </w:p>
          <w:p w:rsidR="003412E1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412E1" w:rsidRPr="00025B3B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Временные отношения: раньше, позже.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Расширить временные представления детей, уточнить отношения раньше - позже.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-Закрепить представление о сравнении, сложении и вычитании групп предметов, числовом отрезке, количественном и порядковом счете предметов.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F827F2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827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Решение задач:</w:t>
            </w:r>
          </w:p>
          <w:p w:rsidR="003412E1" w:rsidRPr="00A94658" w:rsidRDefault="003412E1" w:rsidP="00D033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27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-Развивать умение решать задачи. Закрепить порядковый счет. Повторить изученного материала.</w:t>
            </w:r>
          </w:p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D033AF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7922B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акрепление навыков порядкового счета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412E1" w:rsidRPr="007922B5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922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уточнение представлений о взаимном расположении предметов в ряду: слева, справа, до, после, между, перед, за, рядом.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7922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827F2">
              <w:rPr>
                <w:rFonts w:ascii="Times New Roman" w:hAnsi="Times New Roman"/>
                <w:b/>
                <w:sz w:val="24"/>
                <w:szCs w:val="24"/>
              </w:rPr>
              <w:t>Объем.</w:t>
            </w:r>
            <w:r w:rsidRPr="00025B3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412E1" w:rsidRPr="00F827F2" w:rsidRDefault="003412E1" w:rsidP="007922B5">
            <w:pPr>
              <w:rPr>
                <w:rFonts w:ascii="Times New Roman" w:hAnsi="Times New Roman"/>
                <w:sz w:val="24"/>
                <w:szCs w:val="24"/>
              </w:rPr>
            </w:pPr>
            <w:r w:rsidRPr="00F827F2">
              <w:rPr>
                <w:rFonts w:ascii="Times New Roman" w:hAnsi="Times New Roman"/>
                <w:b/>
                <w:sz w:val="24"/>
                <w:szCs w:val="24"/>
              </w:rPr>
              <w:t>- </w:t>
            </w:r>
            <w:r w:rsidRPr="00F827F2">
              <w:rPr>
                <w:rFonts w:ascii="Times New Roman" w:hAnsi="Times New Roman"/>
                <w:sz w:val="24"/>
                <w:szCs w:val="24"/>
              </w:rPr>
              <w:t>развивать умение измерять объем жидких и сыпучих веществ с помощью условной меры. Развитие понимания зависимости результата измерения объема от величины меры.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25B3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Число 9 и цифра 9.</w:t>
            </w:r>
          </w:p>
          <w:p w:rsidR="003412E1" w:rsidRPr="005D6FF2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D6F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самостоятельно составлять и решать задачи на сложение и вычитание.</w:t>
            </w:r>
          </w:p>
          <w:p w:rsidR="003412E1" w:rsidRPr="005D6FF2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D6F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представления о геометрических фигурах и умение рисовать их на листе бумаги.</w:t>
            </w:r>
          </w:p>
          <w:p w:rsidR="003412E1" w:rsidRPr="005D6FF2" w:rsidRDefault="003412E1" w:rsidP="00A946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D6FF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называть предыдущее, последующее и пропущенное число, обозначенное цифрой.</w:t>
            </w: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7922B5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2B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Развитие ориентировки на плоскости</w:t>
            </w:r>
            <w:r w:rsidRPr="007922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(лист бумаги, доска, страница книги, тетради). </w:t>
            </w:r>
          </w:p>
          <w:p w:rsidR="003412E1" w:rsidRPr="007922B5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7922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-Уточнение понятий: вверху – внизу, слева – справа, выше – ниже, правее – левее, правый верхний угол, левый нижний угол, в середине, во круг и т.</w:t>
            </w:r>
            <w:r w:rsidRPr="007922B5">
              <w:rPr>
                <w:rFonts w:cs="Calibri"/>
                <w:color w:val="000000"/>
                <w:sz w:val="24"/>
                <w:szCs w:val="24"/>
                <w:lang w:eastAsia="ru-RU"/>
              </w:rPr>
              <w:t>д.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Представления о ломаной линии и многоугольнике.</w:t>
            </w:r>
          </w:p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-Познакомить с понятиями ломаная линия, многоугольник.</w:t>
            </w:r>
          </w:p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Продолжить формирование представлений о свойствах предметов, взаимосвязи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целого и частей, составе числа 9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CF16C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CF16C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Пространственные отношения: между, посередине.</w:t>
            </w:r>
            <w:r w:rsidRPr="00D033A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-Уточнить пространственные отношения: между, посередине.</w:t>
            </w:r>
          </w:p>
          <w:p w:rsidR="003412E1" w:rsidRPr="00D033AF" w:rsidRDefault="003412E1" w:rsidP="00CF16C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 w:rsidRPr="00D033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понимание смысла действия вычитания.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61-64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F827F2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827F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Цифры от 1 до 9</w:t>
            </w:r>
          </w:p>
          <w:p w:rsidR="003412E1" w:rsidRPr="00CF16C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27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  -Развивать понимание независимости результата счета от его направления.</w:t>
            </w:r>
            <w:r w:rsidRPr="00F827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   - Дать представление о весе предметов и сравнении их путем взвешивания на ладонях; учить обозначать результаты сравнения словами </w:t>
            </w:r>
            <w:r w:rsidRPr="00F827F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тяжелый, легкий, тяжелее, легче.</w:t>
            </w:r>
            <w:r w:rsidRPr="00F827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   - Развивать умение группировать геометрические фигуры по цвету и форме.</w:t>
            </w: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412E1" w:rsidRPr="00F827F2" w:rsidTr="00031F2E"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65-67</w:t>
            </w: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68-70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Число 10.</w:t>
            </w:r>
          </w:p>
          <w:p w:rsidR="003412E1" w:rsidRPr="00875656" w:rsidRDefault="003412E1" w:rsidP="008756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-</w:t>
            </w:r>
            <w:r w:rsidRPr="008756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обозначением числа 10.</w:t>
            </w:r>
          </w:p>
          <w:p w:rsidR="003412E1" w:rsidRPr="00875656" w:rsidRDefault="003412E1" w:rsidP="008756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56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-Закрепить навыки счета в прямом и обратном порядке в пределах 10.</w:t>
            </w:r>
          </w:p>
          <w:p w:rsidR="003412E1" w:rsidRPr="00875656" w:rsidRDefault="003412E1" w:rsidP="008756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56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-Дать представление о многоугольнике на примере треугольника и четырехугольника.</w:t>
            </w:r>
          </w:p>
          <w:p w:rsidR="003412E1" w:rsidRPr="00875656" w:rsidRDefault="003412E1" w:rsidP="0087565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56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-Закреплять умение ориентироваться в пространстве с помощью условных обозначений на плане, определять направление движения объектов, отражать в речи их пространственное положение.</w:t>
            </w:r>
          </w:p>
          <w:p w:rsidR="003412E1" w:rsidRPr="00875656" w:rsidRDefault="003412E1" w:rsidP="0087565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412E1" w:rsidRPr="00875656" w:rsidRDefault="003412E1" w:rsidP="008756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75656">
              <w:rPr>
                <w:b/>
                <w:color w:val="000000"/>
              </w:rPr>
              <w:t>Совершенствовать умение раскладывать число на два меньших и составлять из двух меньших большее число в пределах 10.</w:t>
            </w:r>
            <w:r w:rsidRPr="00875656">
              <w:rPr>
                <w:color w:val="000000"/>
              </w:rPr>
              <w:br/>
              <w:t>   -Закреплять представления о последовательности времен и месяцев года.</w:t>
            </w:r>
            <w:r w:rsidRPr="00875656">
              <w:rPr>
                <w:color w:val="000000"/>
              </w:rPr>
              <w:br/>
              <w:t>   - Развивать умение конструировать геометрические фигуры по словесному описанию и перечислению характерных свойств.</w:t>
            </w:r>
            <w:r w:rsidRPr="00875656">
              <w:rPr>
                <w:color w:val="000000"/>
              </w:rPr>
              <w:br/>
              <w:t>   - Упражнять в умении объединять части в целое множество, сравнивать целое и часть множества.</w:t>
            </w:r>
            <w:r w:rsidRPr="00875656">
              <w:rPr>
                <w:color w:val="000000"/>
                <w:sz w:val="27"/>
                <w:szCs w:val="27"/>
              </w:rPr>
              <w:br/>
            </w: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412E1" w:rsidRPr="00875656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  <w:p w:rsidR="003412E1" w:rsidRPr="00875656" w:rsidRDefault="003412E1" w:rsidP="005B4C01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412E1" w:rsidRPr="00F827F2" w:rsidTr="00031F2E">
        <w:tc>
          <w:tcPr>
            <w:tcW w:w="15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Default="003412E1" w:rsidP="005B4C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71-72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031F2E" w:rsidRDefault="003412E1" w:rsidP="00031F2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031F2E">
              <w:rPr>
                <w:color w:val="000000"/>
              </w:rPr>
              <w:t>Продолжать учить самостоятельно составлять и решать задачи на сложение и вычитание в пределах 10.</w:t>
            </w:r>
            <w:r w:rsidRPr="00031F2E">
              <w:rPr>
                <w:color w:val="000000"/>
              </w:rPr>
              <w:br/>
              <w:t>   </w:t>
            </w:r>
            <w:r>
              <w:rPr>
                <w:color w:val="000000"/>
              </w:rPr>
              <w:t>-</w:t>
            </w:r>
            <w:r w:rsidRPr="00031F2E">
              <w:rPr>
                <w:color w:val="000000"/>
              </w:rPr>
              <w:t> Упражнять в умении ориентироваться на листе бумаги в клетку.</w:t>
            </w:r>
            <w:r w:rsidRPr="00031F2E">
              <w:rPr>
                <w:color w:val="000000"/>
              </w:rPr>
              <w:br/>
              <w:t>   </w:t>
            </w:r>
            <w:r>
              <w:rPr>
                <w:color w:val="000000"/>
              </w:rPr>
              <w:t>-</w:t>
            </w:r>
            <w:r w:rsidRPr="00031F2E">
              <w:rPr>
                <w:color w:val="000000"/>
              </w:rPr>
              <w:t> Совершенствовать умение ориентироваться в окружающем пространстве относительно себя и другого лица.</w:t>
            </w:r>
            <w:r>
              <w:rPr>
                <w:color w:val="000000"/>
              </w:rPr>
              <w:br/>
              <w:t>   -</w:t>
            </w:r>
            <w:r w:rsidRPr="00031F2E">
              <w:rPr>
                <w:color w:val="000000"/>
              </w:rPr>
              <w:t> Развивать внимание, память, логическое мышление.</w:t>
            </w:r>
          </w:p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2E1" w:rsidRPr="00D033AF" w:rsidRDefault="003412E1" w:rsidP="005B4C0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7922B5"/>
    <w:p w:rsidR="003412E1" w:rsidRDefault="003412E1" w:rsidP="00166AA3"/>
    <w:p w:rsidR="003412E1" w:rsidRDefault="003412E1" w:rsidP="00166AA3"/>
    <w:p w:rsidR="003412E1" w:rsidRDefault="003412E1" w:rsidP="00166AA3"/>
    <w:p w:rsidR="003412E1" w:rsidRDefault="003412E1" w:rsidP="00166AA3"/>
    <w:p w:rsidR="003412E1" w:rsidRDefault="003412E1" w:rsidP="00D033AF"/>
    <w:sectPr w:rsidR="003412E1" w:rsidSect="00D033A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12D8D"/>
    <w:multiLevelType w:val="multilevel"/>
    <w:tmpl w:val="8A127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C847915"/>
    <w:multiLevelType w:val="multilevel"/>
    <w:tmpl w:val="ED02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CA041F"/>
    <w:multiLevelType w:val="multilevel"/>
    <w:tmpl w:val="B002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031D"/>
    <w:rsid w:val="00025B3B"/>
    <w:rsid w:val="00031F2E"/>
    <w:rsid w:val="00053EE5"/>
    <w:rsid w:val="000A753D"/>
    <w:rsid w:val="00143B63"/>
    <w:rsid w:val="00166AA3"/>
    <w:rsid w:val="003412E1"/>
    <w:rsid w:val="004D30A6"/>
    <w:rsid w:val="005B4C01"/>
    <w:rsid w:val="005D6FF2"/>
    <w:rsid w:val="006760B7"/>
    <w:rsid w:val="0079031D"/>
    <w:rsid w:val="007922B5"/>
    <w:rsid w:val="00875656"/>
    <w:rsid w:val="008D5D1F"/>
    <w:rsid w:val="00985C71"/>
    <w:rsid w:val="009E183A"/>
    <w:rsid w:val="00A94658"/>
    <w:rsid w:val="00CF16C1"/>
    <w:rsid w:val="00D033AF"/>
    <w:rsid w:val="00F8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0D59A1B-C16B-40E9-9515-B33B63FD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uiPriority w:val="99"/>
    <w:rsid w:val="00D033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D033AF"/>
    <w:rPr>
      <w:rFonts w:cs="Times New Roman"/>
    </w:rPr>
  </w:style>
  <w:style w:type="paragraph" w:customStyle="1" w:styleId="c34">
    <w:name w:val="c34"/>
    <w:basedOn w:val="a"/>
    <w:uiPriority w:val="99"/>
    <w:rsid w:val="00D033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D033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D033AF"/>
    <w:rPr>
      <w:rFonts w:cs="Times New Roman"/>
    </w:rPr>
  </w:style>
  <w:style w:type="paragraph" w:styleId="a3">
    <w:name w:val="Normal (Web)"/>
    <w:basedOn w:val="a"/>
    <w:uiPriority w:val="99"/>
    <w:rsid w:val="008756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31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4228</Words>
  <Characters>24103</Characters>
  <Application>Microsoft Office Word</Application>
  <DocSecurity>0</DocSecurity>
  <Lines>200</Lines>
  <Paragraphs>56</Paragraphs>
  <ScaleCrop>false</ScaleCrop>
  <Company/>
  <LinksUpToDate>false</LinksUpToDate>
  <CharactersWithSpaces>28275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Аля</cp:lastModifiedBy>
  <cp:revision>7</cp:revision>
  <dcterms:created xsi:type="dcterms:W3CDTF">2019-08-22T14:04:00Z</dcterms:created>
  <dcterms:modified xsi:type="dcterms:W3CDTF">2019-09-10T10:24:00Z</dcterms:modified>
</cp:coreProperties>
</file>